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68A" w:rsidRDefault="0035568A" w:rsidP="0035568A">
      <w:pPr>
        <w:rPr>
          <w:rFonts w:ascii="黑体" w:eastAsia="黑体"/>
          <w:sz w:val="28"/>
          <w:szCs w:val="28"/>
        </w:rPr>
      </w:pPr>
      <w:r w:rsidRPr="00C51588">
        <w:rPr>
          <w:rFonts w:ascii="黑体" w:eastAsia="黑体" w:hint="eastAsia"/>
          <w:sz w:val="28"/>
          <w:szCs w:val="28"/>
        </w:rPr>
        <w:t>附件</w:t>
      </w:r>
      <w:r w:rsidR="001F7FC3">
        <w:rPr>
          <w:rFonts w:ascii="黑体" w:eastAsia="黑体" w:hint="eastAsia"/>
          <w:sz w:val="28"/>
          <w:szCs w:val="28"/>
        </w:rPr>
        <w:t>4</w:t>
      </w:r>
      <w:bookmarkStart w:id="0" w:name="_GoBack"/>
      <w:bookmarkEnd w:id="0"/>
      <w:r w:rsidRPr="00C51588">
        <w:rPr>
          <w:rFonts w:ascii="黑体" w:eastAsia="黑体" w:hint="eastAsia"/>
          <w:sz w:val="28"/>
          <w:szCs w:val="28"/>
        </w:rPr>
        <w:t>:</w:t>
      </w:r>
    </w:p>
    <w:p w:rsidR="0035568A" w:rsidRPr="00E032B0" w:rsidRDefault="00C946BD" w:rsidP="0035568A">
      <w:pPr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28"/>
          <w:szCs w:val="28"/>
        </w:rPr>
        <w:t>湖北医药学院</w:t>
      </w:r>
      <w:r w:rsidR="009E6DE1" w:rsidRPr="009E6DE1">
        <w:rPr>
          <w:rFonts w:ascii="黑体" w:eastAsia="黑体" w:hint="eastAsia"/>
          <w:bCs/>
          <w:sz w:val="28"/>
          <w:szCs w:val="28"/>
        </w:rPr>
        <w:t>药护学院</w:t>
      </w:r>
      <w:r w:rsidR="0035568A" w:rsidRPr="003F0213">
        <w:rPr>
          <w:rFonts w:ascii="黑体" w:eastAsia="黑体" w:hint="eastAsia"/>
          <w:sz w:val="28"/>
          <w:szCs w:val="28"/>
        </w:rPr>
        <w:t>贫困生认定工作匿名量化评价法</w:t>
      </w:r>
    </w:p>
    <w:p w:rsidR="0035568A" w:rsidRPr="00367C7C" w:rsidRDefault="0035568A" w:rsidP="0035568A">
      <w:pPr>
        <w:rPr>
          <w:rFonts w:ascii="仿宋_GB2312" w:eastAsia="仿宋_GB2312"/>
          <w:sz w:val="28"/>
          <w:szCs w:val="28"/>
        </w:rPr>
      </w:pPr>
      <w:r w:rsidRPr="00367C7C">
        <w:rPr>
          <w:rFonts w:ascii="仿宋_GB2312" w:eastAsia="仿宋_GB2312" w:hint="eastAsia"/>
          <w:sz w:val="28"/>
          <w:szCs w:val="28"/>
        </w:rPr>
        <w:t>各学院、</w:t>
      </w:r>
      <w:r>
        <w:rPr>
          <w:rFonts w:ascii="仿宋_GB2312" w:eastAsia="仿宋_GB2312" w:hint="eastAsia"/>
          <w:sz w:val="28"/>
          <w:szCs w:val="28"/>
        </w:rPr>
        <w:t>201</w:t>
      </w:r>
      <w:r w:rsidR="00D27306">
        <w:rPr>
          <w:rFonts w:ascii="仿宋_GB2312" w:eastAsia="仿宋_GB2312" w:hint="eastAsia"/>
          <w:sz w:val="28"/>
          <w:szCs w:val="28"/>
        </w:rPr>
        <w:t>8</w:t>
      </w:r>
      <w:r>
        <w:rPr>
          <w:rFonts w:ascii="仿宋_GB2312" w:eastAsia="仿宋_GB2312" w:hint="eastAsia"/>
          <w:sz w:val="28"/>
          <w:szCs w:val="28"/>
        </w:rPr>
        <w:t>级</w:t>
      </w:r>
      <w:r w:rsidRPr="00367C7C">
        <w:rPr>
          <w:rFonts w:ascii="仿宋_GB2312" w:eastAsia="仿宋_GB2312" w:hint="eastAsia"/>
          <w:sz w:val="28"/>
          <w:szCs w:val="28"/>
        </w:rPr>
        <w:t>学生各班级：</w:t>
      </w:r>
    </w:p>
    <w:p w:rsidR="0035568A" w:rsidRPr="00367C7C" w:rsidRDefault="0035568A" w:rsidP="0035568A">
      <w:pPr>
        <w:ind w:firstLine="645"/>
        <w:rPr>
          <w:rFonts w:ascii="仿宋_GB2312" w:eastAsia="仿宋_GB2312"/>
          <w:sz w:val="28"/>
          <w:szCs w:val="28"/>
        </w:rPr>
      </w:pPr>
      <w:r w:rsidRPr="00367C7C">
        <w:rPr>
          <w:rFonts w:ascii="仿宋_GB2312" w:eastAsia="仿宋_GB2312" w:hint="eastAsia"/>
          <w:sz w:val="28"/>
          <w:szCs w:val="28"/>
        </w:rPr>
        <w:t>为最大限度保证贫困生认定工作公平、公正和准确，将国家和学校资助资金用到真正需要帮扶的贫困生身上，学校</w:t>
      </w:r>
      <w:r>
        <w:rPr>
          <w:rFonts w:ascii="仿宋_GB2312" w:eastAsia="仿宋_GB2312" w:hint="eastAsia"/>
          <w:sz w:val="28"/>
          <w:szCs w:val="28"/>
        </w:rPr>
        <w:t>决定在全校范围内开展贫困生认定工作，为后期奖助学金的综合量化考评提供</w:t>
      </w:r>
      <w:r w:rsidRPr="00367C7C">
        <w:rPr>
          <w:rFonts w:ascii="仿宋_GB2312" w:eastAsia="仿宋_GB2312" w:hint="eastAsia"/>
          <w:sz w:val="28"/>
          <w:szCs w:val="28"/>
        </w:rPr>
        <w:t>量化数据</w:t>
      </w:r>
      <w:r>
        <w:rPr>
          <w:rFonts w:ascii="仿宋_GB2312" w:eastAsia="仿宋_GB2312" w:hint="eastAsia"/>
          <w:sz w:val="28"/>
          <w:szCs w:val="28"/>
        </w:rPr>
        <w:t>。</w:t>
      </w:r>
    </w:p>
    <w:p w:rsidR="0035568A" w:rsidRPr="00367C7C" w:rsidRDefault="0035568A" w:rsidP="0035568A">
      <w:pPr>
        <w:ind w:firstLine="645"/>
        <w:rPr>
          <w:rFonts w:ascii="仿宋_GB2312" w:eastAsia="仿宋_GB2312"/>
          <w:b/>
          <w:sz w:val="28"/>
          <w:szCs w:val="28"/>
        </w:rPr>
      </w:pPr>
      <w:r w:rsidRPr="00367C7C">
        <w:rPr>
          <w:rFonts w:ascii="仿宋_GB2312" w:eastAsia="仿宋_GB2312" w:hint="eastAsia"/>
          <w:b/>
          <w:sz w:val="28"/>
          <w:szCs w:val="28"/>
        </w:rPr>
        <w:t>一、匿名量化评价法内涵界定</w:t>
      </w:r>
    </w:p>
    <w:p w:rsidR="0035568A" w:rsidRPr="00367C7C" w:rsidRDefault="0035568A" w:rsidP="0035568A">
      <w:pPr>
        <w:ind w:firstLineChars="185" w:firstLine="518"/>
        <w:rPr>
          <w:rFonts w:ascii="仿宋_GB2312" w:eastAsia="仿宋_GB2312"/>
          <w:sz w:val="28"/>
          <w:szCs w:val="28"/>
        </w:rPr>
      </w:pPr>
      <w:r w:rsidRPr="00367C7C">
        <w:rPr>
          <w:rFonts w:ascii="仿宋_GB2312" w:eastAsia="仿宋_GB2312" w:hint="eastAsia"/>
          <w:sz w:val="28"/>
          <w:szCs w:val="28"/>
        </w:rPr>
        <w:t>所谓匿名量化评价法，即将所有申请贫困认定学生匿名编号，班级评议小组成员</w:t>
      </w:r>
      <w:r>
        <w:rPr>
          <w:rFonts w:ascii="仿宋_GB2312" w:eastAsia="仿宋_GB2312" w:hint="eastAsia"/>
          <w:sz w:val="28"/>
          <w:szCs w:val="28"/>
        </w:rPr>
        <w:t>对匿名</w:t>
      </w:r>
      <w:r w:rsidRPr="00367C7C">
        <w:rPr>
          <w:rFonts w:ascii="仿宋_GB2312" w:eastAsia="仿宋_GB2312" w:hint="eastAsia"/>
          <w:sz w:val="28"/>
          <w:szCs w:val="28"/>
        </w:rPr>
        <w:t>申请材料</w:t>
      </w:r>
      <w:r>
        <w:rPr>
          <w:rFonts w:ascii="仿宋_GB2312" w:eastAsia="仿宋_GB2312" w:hint="eastAsia"/>
          <w:sz w:val="28"/>
          <w:szCs w:val="28"/>
        </w:rPr>
        <w:t>进行审核、评分、确定贫困等级</w:t>
      </w:r>
      <w:r w:rsidRPr="00367C7C">
        <w:rPr>
          <w:rFonts w:ascii="仿宋_GB2312" w:eastAsia="仿宋_GB2312" w:hint="eastAsia"/>
          <w:sz w:val="28"/>
          <w:szCs w:val="28"/>
        </w:rPr>
        <w:t>。量化评价用贫困分值表示学生经济困难程度，实现了贫困信息可比较性，在一定程度上有效克服了认定的主观性和随意性。</w:t>
      </w:r>
    </w:p>
    <w:p w:rsidR="0035568A" w:rsidRPr="00367C7C" w:rsidRDefault="0035568A" w:rsidP="00D27306">
      <w:pPr>
        <w:ind w:firstLineChars="185" w:firstLine="518"/>
        <w:rPr>
          <w:rFonts w:ascii="仿宋_GB2312" w:eastAsia="仿宋_GB2312"/>
          <w:b/>
          <w:sz w:val="28"/>
          <w:szCs w:val="28"/>
        </w:rPr>
      </w:pPr>
      <w:r w:rsidRPr="00367C7C">
        <w:rPr>
          <w:rFonts w:ascii="仿宋_GB2312" w:eastAsia="仿宋_GB2312" w:hint="eastAsia"/>
          <w:b/>
          <w:sz w:val="28"/>
          <w:szCs w:val="28"/>
        </w:rPr>
        <w:t>二、充分做好认定前准备工作</w:t>
      </w:r>
    </w:p>
    <w:p w:rsidR="0035568A" w:rsidRPr="00367C7C" w:rsidRDefault="0035568A" w:rsidP="0035568A">
      <w:pPr>
        <w:ind w:firstLineChars="185" w:firstLine="518"/>
        <w:rPr>
          <w:rFonts w:ascii="仿宋_GB2312" w:eastAsia="仿宋_GB2312"/>
          <w:sz w:val="28"/>
          <w:szCs w:val="28"/>
        </w:rPr>
      </w:pPr>
      <w:r w:rsidRPr="00367C7C">
        <w:rPr>
          <w:rFonts w:ascii="仿宋_GB2312" w:eastAsia="仿宋_GB2312" w:hint="eastAsia"/>
          <w:sz w:val="28"/>
          <w:szCs w:val="28"/>
        </w:rPr>
        <w:t>1、加强宣传，确保每位学生知政策、懂程序。认真做好各项资助政策宣传，将贫困生认定政策、标准和意义及时传达到每一位学生，特别要让经济困难学生充分理解资助政策，熟悉程序、了解内容，知晓受资助学生的权利及义务，克服自卑害羞心理，积极参与贫困生认定。</w:t>
      </w:r>
    </w:p>
    <w:p w:rsidR="0035568A" w:rsidRPr="00367C7C" w:rsidRDefault="0035568A" w:rsidP="0035568A">
      <w:pPr>
        <w:ind w:firstLineChars="185" w:firstLine="518"/>
        <w:rPr>
          <w:rFonts w:ascii="仿宋_GB2312" w:eastAsia="仿宋_GB2312"/>
          <w:sz w:val="28"/>
          <w:szCs w:val="28"/>
        </w:rPr>
      </w:pPr>
      <w:r w:rsidRPr="00367C7C">
        <w:rPr>
          <w:rFonts w:ascii="仿宋_GB2312" w:eastAsia="仿宋_GB2312" w:hint="eastAsia"/>
          <w:sz w:val="28"/>
          <w:szCs w:val="28"/>
        </w:rPr>
        <w:t>2、突出诚信教育，严格把关申请材料真实性。召开诚信教育专题主题班会，引导学生诚信为人。学生根据自身家庭经济状况，确定是否递交贫困认定申请书，申请书中必须写清家庭人数、经济收入、受灾情况等家庭实际状况，同时提交家庭经济贫困证明</w:t>
      </w:r>
      <w:r>
        <w:rPr>
          <w:rFonts w:ascii="仿宋_GB2312" w:eastAsia="仿宋_GB2312" w:hint="eastAsia"/>
          <w:sz w:val="28"/>
          <w:szCs w:val="28"/>
        </w:rPr>
        <w:t>材料</w:t>
      </w:r>
      <w:r w:rsidRPr="00367C7C">
        <w:rPr>
          <w:rFonts w:ascii="仿宋_GB2312" w:eastAsia="仿宋_GB2312" w:hint="eastAsia"/>
          <w:sz w:val="28"/>
          <w:szCs w:val="28"/>
        </w:rPr>
        <w:t>，并签订诚信承诺书，对自己所提交申请材料的真实性负责，同意接受进一步审核和班级监督。对提交虚假材料或夸大家庭实际情况的学生实行“一票否决”，一年内不得申请学校贫困认定，不得申请国家和学校所有奖助学金。</w:t>
      </w:r>
    </w:p>
    <w:p w:rsidR="0035568A" w:rsidRPr="00367C7C" w:rsidRDefault="0035568A" w:rsidP="00D27306">
      <w:pPr>
        <w:ind w:firstLineChars="185" w:firstLine="518"/>
        <w:rPr>
          <w:rFonts w:ascii="仿宋_GB2312" w:eastAsia="仿宋_GB2312"/>
          <w:b/>
          <w:sz w:val="28"/>
          <w:szCs w:val="28"/>
        </w:rPr>
      </w:pPr>
      <w:r w:rsidRPr="00367C7C">
        <w:rPr>
          <w:rFonts w:ascii="仿宋_GB2312" w:eastAsia="仿宋_GB2312" w:hint="eastAsia"/>
          <w:b/>
          <w:sz w:val="28"/>
          <w:szCs w:val="28"/>
        </w:rPr>
        <w:lastRenderedPageBreak/>
        <w:t>三、成立班级贫困生评议小组，确定班级贫困生名单</w:t>
      </w:r>
    </w:p>
    <w:p w:rsidR="0035568A" w:rsidRPr="00367C7C" w:rsidRDefault="0035568A" w:rsidP="0035568A">
      <w:pPr>
        <w:ind w:firstLineChars="185" w:firstLine="518"/>
        <w:rPr>
          <w:rFonts w:ascii="仿宋_GB2312" w:eastAsia="仿宋_GB2312"/>
          <w:sz w:val="28"/>
          <w:szCs w:val="28"/>
        </w:rPr>
      </w:pPr>
      <w:r w:rsidRPr="00367C7C">
        <w:rPr>
          <w:rFonts w:ascii="仿宋_GB2312" w:eastAsia="仿宋_GB2312" w:hint="eastAsia"/>
          <w:sz w:val="28"/>
          <w:szCs w:val="28"/>
        </w:rPr>
        <w:t>班级贫困生评议小组由辅导员、班干部代表、寝室代表和一般学生代表组成。辅导员任组长，负责贫困材料及申请书的审核，引导、监督整个认定工作公平有序进行。班干部代表由班级学生投票产生，人数不少于班干部总数的20%；寝室代表由寝室成员推荐，非贫困生</w:t>
      </w:r>
      <w:r>
        <w:rPr>
          <w:rFonts w:ascii="仿宋_GB2312" w:eastAsia="仿宋_GB2312" w:hint="eastAsia"/>
          <w:sz w:val="28"/>
          <w:szCs w:val="28"/>
        </w:rPr>
        <w:t>优先</w:t>
      </w:r>
      <w:r w:rsidRPr="00367C7C">
        <w:rPr>
          <w:rFonts w:ascii="仿宋_GB2312" w:eastAsia="仿宋_GB2312" w:hint="eastAsia"/>
          <w:sz w:val="28"/>
          <w:szCs w:val="28"/>
        </w:rPr>
        <w:t>；一般学生代表由全班学生投票评选，人数不低于班级总人数的10%，非贫困生优先。班干部代表、寝室代表和一般学生代表</w:t>
      </w:r>
      <w:r>
        <w:rPr>
          <w:rFonts w:ascii="仿宋_GB2312" w:eastAsia="仿宋_GB2312" w:hint="eastAsia"/>
          <w:sz w:val="28"/>
          <w:szCs w:val="28"/>
        </w:rPr>
        <w:t>要求公道正派，责任心强，</w:t>
      </w:r>
      <w:r w:rsidRPr="00367C7C">
        <w:rPr>
          <w:rFonts w:ascii="仿宋_GB2312" w:eastAsia="仿宋_GB2312" w:hint="eastAsia"/>
          <w:sz w:val="28"/>
          <w:szCs w:val="28"/>
        </w:rPr>
        <w:t>具体负责评审工作，包括贫困等级打分、评定结果评议等。贫困生评议小组</w:t>
      </w:r>
      <w:r>
        <w:rPr>
          <w:rFonts w:ascii="仿宋_GB2312" w:eastAsia="仿宋_GB2312" w:hint="eastAsia"/>
          <w:sz w:val="28"/>
          <w:szCs w:val="28"/>
        </w:rPr>
        <w:t>要在班级公示，公示无异</w:t>
      </w:r>
      <w:r w:rsidRPr="00367C7C">
        <w:rPr>
          <w:rFonts w:ascii="仿宋_GB2312" w:eastAsia="仿宋_GB2312" w:hint="eastAsia"/>
          <w:sz w:val="28"/>
          <w:szCs w:val="28"/>
        </w:rPr>
        <w:t>后，在辅导员指导下共同学习贫困认定相关文件精神，商讨制定班级认定评议方案。</w:t>
      </w:r>
    </w:p>
    <w:p w:rsidR="0035568A" w:rsidRPr="00367C7C" w:rsidRDefault="0035568A" w:rsidP="0035568A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367C7C">
        <w:rPr>
          <w:rFonts w:ascii="仿宋_GB2312" w:eastAsia="仿宋_GB2312" w:hint="eastAsia"/>
          <w:sz w:val="28"/>
          <w:szCs w:val="28"/>
        </w:rPr>
        <w:t>1、确定评审参考指标。主要依据申请人家庭人力资源状况（特别是否为孤儿、单亲、烈士子女等）、人均年收入情况、子女读书人数、家庭成员的健康情况、欠债情况、遭受自然灾害和突发意外事件情况等情况确定。具体可参考如下条件：</w:t>
      </w:r>
    </w:p>
    <w:p w:rsidR="0035568A" w:rsidRPr="00367C7C" w:rsidRDefault="0035568A" w:rsidP="0035568A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367C7C">
        <w:rPr>
          <w:rFonts w:ascii="仿宋_GB2312" w:eastAsia="仿宋_GB2312" w:hint="eastAsia"/>
          <w:sz w:val="28"/>
          <w:szCs w:val="28"/>
        </w:rPr>
        <w:t>1.1完全无力支付学习费用，且支付本人生活费用都非常困难的学生，可认定为特困。符合下列条件之一者，可作为认定特困的参考条件：烈士子女；父母或学生本人残障；无经济来源的孤儿；城镇双下岗职工且未再就业的子女；直系亲属患重症，需长期自费治疗的；来自老、少、边、穷地区的少数民族贫困学生；多个子女同时就读的贫困家庭子女；受灾的贫困家庭子女。</w:t>
      </w:r>
    </w:p>
    <w:p w:rsidR="0035568A" w:rsidRPr="00367C7C" w:rsidRDefault="0035568A" w:rsidP="0035568A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367C7C">
        <w:rPr>
          <w:rFonts w:ascii="仿宋_GB2312" w:eastAsia="仿宋_GB2312" w:hint="eastAsia"/>
          <w:sz w:val="28"/>
          <w:szCs w:val="28"/>
        </w:rPr>
        <w:t>1.2能勉强支付个人生活基本费用，但无力支付学习费用的学生，可认定为贫困。符合下列条件之一者，可作为认定贫困的参考条件：来自老、少、边、穷地区农村的；父母为城镇下岗职工且未再就业的；家庭供养人口较多且缺少经济来源的；直系亲属长期患病治疗的；单亲家庭且缺少经济来源的；一般贫困家庭但遭受较严重灾害的。</w:t>
      </w:r>
    </w:p>
    <w:p w:rsidR="0035568A" w:rsidRPr="00367C7C" w:rsidRDefault="0035568A" w:rsidP="0035568A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367C7C">
        <w:rPr>
          <w:rFonts w:ascii="仿宋_GB2312" w:eastAsia="仿宋_GB2312" w:hint="eastAsia"/>
          <w:sz w:val="28"/>
          <w:szCs w:val="28"/>
        </w:rPr>
        <w:lastRenderedPageBreak/>
        <w:t>1.3能支付全部个人生活基本费用及部分学习费用的学生，可认定为一般贫困。</w:t>
      </w:r>
    </w:p>
    <w:p w:rsidR="0035568A" w:rsidRPr="00367C7C" w:rsidRDefault="0035568A" w:rsidP="0035568A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367C7C">
        <w:rPr>
          <w:rFonts w:ascii="仿宋_GB2312" w:eastAsia="仿宋_GB2312" w:hint="eastAsia"/>
          <w:sz w:val="28"/>
          <w:szCs w:val="28"/>
        </w:rPr>
        <w:t>1.4因自然灾害、家庭变故、个人患重病等发生临时经济困难，仅靠自身或家庭能力难于克服的学生，可认定为临时贫困。</w:t>
      </w:r>
    </w:p>
    <w:p w:rsidR="0035568A" w:rsidRPr="00367C7C" w:rsidRDefault="0035568A" w:rsidP="0035568A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367C7C">
        <w:rPr>
          <w:rFonts w:ascii="仿宋_GB2312" w:eastAsia="仿宋_GB2312" w:hint="eastAsia"/>
          <w:sz w:val="28"/>
          <w:szCs w:val="28"/>
        </w:rPr>
        <w:t>2、赋值贫困等级量化范围。由于在现实生活中同一贫困等级的不同家庭，其贫困程度存在一定的差异，故可对贫困等级赋予一个评审参考的量化分值范围，以体现差异性。即：0＜临时贫困≤1、1＜一般贫困≤2、2＜贫困≤3、3＜特困≤5。</w:t>
      </w:r>
    </w:p>
    <w:p w:rsidR="0035568A" w:rsidRPr="00367C7C" w:rsidRDefault="0035568A" w:rsidP="0035568A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367C7C">
        <w:rPr>
          <w:rFonts w:ascii="仿宋_GB2312" w:eastAsia="仿宋_GB2312" w:hint="eastAsia"/>
          <w:sz w:val="28"/>
          <w:szCs w:val="28"/>
        </w:rPr>
        <w:t>3、匿名编号，署名打分。辅导员将申请贫困认定学生的申请材料随机编号，在班级评议时按编号介绍申请学生家庭情况，隐匿学生个人住址和姓名等特定信息。其后，评议小组成员根据该编号学生的家庭实际情况，给出量化分值，此环节要求评议小组成员署名打分，以增强其责任意识，防止无原则打分。</w:t>
      </w:r>
    </w:p>
    <w:p w:rsidR="0035568A" w:rsidRPr="00367C7C" w:rsidRDefault="0035568A" w:rsidP="0035568A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367C7C">
        <w:rPr>
          <w:rFonts w:ascii="仿宋_GB2312" w:eastAsia="仿宋_GB2312" w:hint="eastAsia"/>
          <w:sz w:val="28"/>
          <w:szCs w:val="28"/>
        </w:rPr>
        <w:t>4、计算平均分，确定初评等级。汇总各评议小组成员打分，去掉一个最高分和一个最低分，算出平均分值，即为该编号学生的贫困认定分值。根据认定分值对照量化赋值范围，即可确定初评贫困认定等级，并按编号还原申请学生姓名。</w:t>
      </w:r>
    </w:p>
    <w:p w:rsidR="0035568A" w:rsidRPr="00367C7C" w:rsidRDefault="0035568A" w:rsidP="0035568A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367C7C">
        <w:rPr>
          <w:rFonts w:ascii="仿宋_GB2312" w:eastAsia="仿宋_GB2312" w:hint="eastAsia"/>
          <w:sz w:val="28"/>
          <w:szCs w:val="28"/>
        </w:rPr>
        <w:t>5、初评复议，确定等级。根据初评结果，评议小组结合申请学生日常生活、消费、助学贷款等情况</w:t>
      </w:r>
      <w:r>
        <w:rPr>
          <w:rFonts w:ascii="仿宋_GB2312" w:eastAsia="仿宋_GB2312" w:hint="eastAsia"/>
          <w:sz w:val="28"/>
          <w:szCs w:val="28"/>
        </w:rPr>
        <w:t>逐一进行复议。对有争议学生认真核实情况后（必要时电话咨询其当地民政局</w:t>
      </w:r>
      <w:r w:rsidRPr="00367C7C">
        <w:rPr>
          <w:rFonts w:ascii="仿宋_GB2312" w:eastAsia="仿宋_GB2312" w:hint="eastAsia"/>
          <w:sz w:val="28"/>
          <w:szCs w:val="28"/>
        </w:rPr>
        <w:t>），重新进行署名打分，算出平均分确定相应等级。评议小组无异议后，即可确定班级贫困生认定等级。</w:t>
      </w:r>
    </w:p>
    <w:p w:rsidR="0035568A" w:rsidRPr="00367C7C" w:rsidRDefault="0035568A" w:rsidP="0035568A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367C7C">
        <w:rPr>
          <w:rFonts w:ascii="仿宋_GB2312" w:eastAsia="仿宋_GB2312" w:hint="eastAsia"/>
          <w:sz w:val="28"/>
          <w:szCs w:val="28"/>
        </w:rPr>
        <w:t>6、公示。班级贫困生认定结果要在班级和寝室公示至少3个工作日，接受广大同学监督。对公示期间所反映的情况，评议小组应尽快核实，如属实则按上述方法重新认定，直至无异议。</w:t>
      </w:r>
    </w:p>
    <w:p w:rsidR="0035568A" w:rsidRPr="00367C7C" w:rsidRDefault="0035568A" w:rsidP="00D27306">
      <w:pPr>
        <w:ind w:firstLineChars="200" w:firstLine="560"/>
        <w:rPr>
          <w:rFonts w:ascii="仿宋_GB2312" w:eastAsia="仿宋_GB2312"/>
          <w:b/>
          <w:sz w:val="28"/>
          <w:szCs w:val="28"/>
        </w:rPr>
      </w:pPr>
      <w:r w:rsidRPr="00367C7C">
        <w:rPr>
          <w:rFonts w:ascii="仿宋_GB2312" w:eastAsia="仿宋_GB2312" w:hint="eastAsia"/>
          <w:b/>
          <w:sz w:val="28"/>
          <w:szCs w:val="28"/>
        </w:rPr>
        <w:t>四、匿名量化评价法需注意的几个问题</w:t>
      </w:r>
    </w:p>
    <w:p w:rsidR="0035568A" w:rsidRPr="00367C7C" w:rsidRDefault="0035568A" w:rsidP="0035568A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367C7C">
        <w:rPr>
          <w:rFonts w:ascii="仿宋_GB2312" w:eastAsia="仿宋_GB2312" w:hint="eastAsia"/>
          <w:sz w:val="28"/>
          <w:szCs w:val="28"/>
        </w:rPr>
        <w:lastRenderedPageBreak/>
        <w:t>1、加强引导，重在诚信。匿名量化评价中，学生所交申请材料的真实性是关键。一方面要积极引导，通过各种有效方式，加强大学生诚信教育，引导树立正确积极的人生观和价值观，弘扬同学相互关爱、礼让的传统美德，使真正的贫困生受益。另一方面要建立奖惩机制进行监管</w:t>
      </w:r>
      <w:r>
        <w:rPr>
          <w:rFonts w:ascii="仿宋_GB2312" w:eastAsia="仿宋_GB2312" w:hint="eastAsia"/>
          <w:sz w:val="28"/>
          <w:szCs w:val="28"/>
        </w:rPr>
        <w:t>，</w:t>
      </w:r>
      <w:r w:rsidRPr="00367C7C">
        <w:rPr>
          <w:rFonts w:ascii="仿宋_GB2312" w:eastAsia="仿宋_GB2312" w:hint="eastAsia"/>
          <w:sz w:val="28"/>
          <w:szCs w:val="28"/>
        </w:rPr>
        <w:t>要求学生签订诚信承诺书，对弄虚作假的学生“一票否决”。</w:t>
      </w:r>
    </w:p>
    <w:p w:rsidR="0035568A" w:rsidRPr="00367C7C" w:rsidRDefault="0035568A" w:rsidP="0035568A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367C7C">
        <w:rPr>
          <w:rFonts w:ascii="仿宋_GB2312" w:eastAsia="仿宋_GB2312" w:hint="eastAsia"/>
          <w:sz w:val="28"/>
          <w:szCs w:val="28"/>
        </w:rPr>
        <w:t>2、成立素质过硬的评议小组。引导和鼓励热心班级事务、乐于奉献的班干部、寝室代表和一般代表积极自荐，接受班级投票推选。对班级推选出来的小组成员，辅导员仍需进行严格的资格审查，培训贫困生认定政策。评议小组成员要签订诚信承诺书，对评审不负责的成员在评优评选中“一票否决”</w:t>
      </w:r>
      <w:r>
        <w:rPr>
          <w:rFonts w:ascii="仿宋_GB2312" w:eastAsia="仿宋_GB2312" w:hint="eastAsia"/>
          <w:sz w:val="28"/>
          <w:szCs w:val="28"/>
        </w:rPr>
        <w:t>，并两年内不得在校院班三级各类活动中担任评委。</w:t>
      </w:r>
    </w:p>
    <w:p w:rsidR="0035568A" w:rsidRPr="00367C7C" w:rsidRDefault="0035568A" w:rsidP="0035568A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367C7C">
        <w:rPr>
          <w:rFonts w:ascii="仿宋_GB2312" w:eastAsia="仿宋_GB2312" w:hint="eastAsia"/>
          <w:sz w:val="28"/>
          <w:szCs w:val="28"/>
        </w:rPr>
        <w:t>3、建立有效的监督反馈机制。贫困认定的结果要及时进行公示，对于反馈的意见要高度重视并及时作出调查处理。学校、二级学院和班级要开通举报和意见箱，随时接受学生反馈意见，建立监督反馈的长效机制。</w:t>
      </w:r>
    </w:p>
    <w:p w:rsidR="0035568A" w:rsidRDefault="0035568A" w:rsidP="0035568A">
      <w:pPr>
        <w:ind w:firstLineChars="200" w:firstLine="640"/>
        <w:rPr>
          <w:rFonts w:ascii="仿宋_GB2312" w:eastAsia="仿宋_GB2312"/>
          <w:sz w:val="32"/>
          <w:szCs w:val="32"/>
        </w:rPr>
      </w:pPr>
    </w:p>
    <w:p w:rsidR="00B97817" w:rsidRDefault="00B97817" w:rsidP="0035568A">
      <w:pPr>
        <w:ind w:firstLineChars="200" w:firstLine="640"/>
        <w:rPr>
          <w:rFonts w:ascii="仿宋_GB2312" w:eastAsia="仿宋_GB2312"/>
          <w:sz w:val="32"/>
          <w:szCs w:val="32"/>
        </w:rPr>
      </w:pPr>
    </w:p>
    <w:p w:rsidR="00B97817" w:rsidRDefault="00B97817" w:rsidP="0035568A">
      <w:pPr>
        <w:ind w:firstLineChars="200" w:firstLine="640"/>
        <w:rPr>
          <w:rFonts w:ascii="仿宋_GB2312" w:eastAsia="仿宋_GB2312"/>
          <w:sz w:val="32"/>
          <w:szCs w:val="32"/>
        </w:rPr>
      </w:pPr>
    </w:p>
    <w:p w:rsidR="00B97817" w:rsidRPr="002B0DB2" w:rsidRDefault="00B97817" w:rsidP="00B97817">
      <w:pPr>
        <w:rPr>
          <w:rFonts w:ascii="仿宋_GB2312" w:eastAsia="仿宋_GB2312"/>
          <w:b/>
          <w:sz w:val="36"/>
          <w:szCs w:val="36"/>
        </w:rPr>
      </w:pPr>
      <w:r>
        <w:rPr>
          <w:rFonts w:ascii="仿宋_GB2312" w:eastAsia="仿宋_GB2312" w:hint="eastAsia"/>
          <w:b/>
          <w:sz w:val="36"/>
          <w:szCs w:val="36"/>
        </w:rPr>
        <w:t>附：</w:t>
      </w:r>
      <w:r w:rsidRPr="002B0DB2">
        <w:rPr>
          <w:rFonts w:ascii="仿宋_GB2312" w:eastAsia="仿宋_GB2312" w:hint="eastAsia"/>
          <w:b/>
          <w:sz w:val="36"/>
          <w:szCs w:val="36"/>
        </w:rPr>
        <w:t>湖北医药学院贫困生认定匿名量化评价评分表</w:t>
      </w:r>
    </w:p>
    <w:p w:rsidR="00B97817" w:rsidRDefault="00B97817" w:rsidP="00B97817">
      <w:pPr>
        <w:ind w:firstLineChars="200" w:firstLine="640"/>
        <w:rPr>
          <w:rFonts w:ascii="仿宋_GB2312" w:eastAsia="仿宋_GB2312"/>
          <w:sz w:val="32"/>
          <w:szCs w:val="32"/>
        </w:rPr>
      </w:pPr>
    </w:p>
    <w:p w:rsidR="00D27306" w:rsidRDefault="00D27306" w:rsidP="00B97817">
      <w:pPr>
        <w:ind w:firstLineChars="200" w:firstLine="640"/>
        <w:rPr>
          <w:rFonts w:ascii="仿宋_GB2312" w:eastAsia="仿宋_GB2312"/>
          <w:sz w:val="32"/>
          <w:szCs w:val="32"/>
        </w:rPr>
      </w:pPr>
    </w:p>
    <w:p w:rsidR="00D27306" w:rsidRPr="00367C7C" w:rsidRDefault="00D27306" w:rsidP="00B97817">
      <w:pPr>
        <w:ind w:firstLineChars="200" w:firstLine="640"/>
        <w:rPr>
          <w:rFonts w:ascii="仿宋_GB2312" w:eastAsia="仿宋_GB2312"/>
          <w:sz w:val="32"/>
          <w:szCs w:val="32"/>
        </w:rPr>
      </w:pPr>
    </w:p>
    <w:p w:rsidR="00B97817" w:rsidRPr="00D27306" w:rsidRDefault="00B97817" w:rsidP="00D27306">
      <w:pPr>
        <w:ind w:firstLineChars="200" w:firstLine="560"/>
        <w:rPr>
          <w:rFonts w:ascii="仿宋_GB2312" w:eastAsia="仿宋_GB2312"/>
          <w:sz w:val="28"/>
          <w:szCs w:val="28"/>
          <w:u w:val="single"/>
        </w:rPr>
      </w:pPr>
      <w:r w:rsidRPr="00D27306">
        <w:rPr>
          <w:rFonts w:ascii="仿宋_GB2312" w:eastAsia="仿宋_GB2312" w:hint="eastAsia"/>
          <w:sz w:val="28"/>
          <w:szCs w:val="28"/>
        </w:rPr>
        <w:lastRenderedPageBreak/>
        <w:t>申请人编号：</w:t>
      </w:r>
    </w:p>
    <w:tbl>
      <w:tblPr>
        <w:tblW w:w="0" w:type="auto"/>
        <w:jc w:val="center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60"/>
        <w:gridCol w:w="2764"/>
        <w:gridCol w:w="3342"/>
        <w:gridCol w:w="1408"/>
      </w:tblGrid>
      <w:tr w:rsidR="00B97817" w:rsidRPr="00B65C2C" w:rsidTr="002343DF">
        <w:trPr>
          <w:trHeight w:val="759"/>
          <w:jc w:val="center"/>
        </w:trPr>
        <w:tc>
          <w:tcPr>
            <w:tcW w:w="1260" w:type="dxa"/>
            <w:vAlign w:val="center"/>
          </w:tcPr>
          <w:p w:rsidR="00B97817" w:rsidRPr="00B65C2C" w:rsidRDefault="00B97817" w:rsidP="002343DF">
            <w:pPr>
              <w:jc w:val="center"/>
              <w:rPr>
                <w:rFonts w:ascii="仿宋_GB2312" w:eastAsia="仿宋_GB2312"/>
                <w:b/>
                <w:sz w:val="24"/>
              </w:rPr>
            </w:pPr>
            <w:r w:rsidRPr="00B65C2C">
              <w:rPr>
                <w:rFonts w:ascii="仿宋_GB2312" w:eastAsia="仿宋_GB2312" w:hint="eastAsia"/>
                <w:b/>
                <w:sz w:val="24"/>
              </w:rPr>
              <w:t>贫困等级</w:t>
            </w:r>
          </w:p>
        </w:tc>
        <w:tc>
          <w:tcPr>
            <w:tcW w:w="2764" w:type="dxa"/>
            <w:vAlign w:val="center"/>
          </w:tcPr>
          <w:p w:rsidR="00B97817" w:rsidRPr="00B65C2C" w:rsidRDefault="00B97817" w:rsidP="002343DF">
            <w:pPr>
              <w:jc w:val="center"/>
              <w:rPr>
                <w:rFonts w:ascii="仿宋_GB2312" w:eastAsia="仿宋_GB2312"/>
                <w:b/>
                <w:sz w:val="24"/>
              </w:rPr>
            </w:pPr>
            <w:r w:rsidRPr="00B65C2C">
              <w:rPr>
                <w:rFonts w:ascii="仿宋_GB2312" w:eastAsia="仿宋_GB2312" w:hint="eastAsia"/>
                <w:b/>
                <w:sz w:val="24"/>
              </w:rPr>
              <w:t>贫困等级量化分值范围</w:t>
            </w:r>
          </w:p>
        </w:tc>
        <w:tc>
          <w:tcPr>
            <w:tcW w:w="3342" w:type="dxa"/>
            <w:vAlign w:val="center"/>
          </w:tcPr>
          <w:p w:rsidR="00B97817" w:rsidRPr="00B65C2C" w:rsidRDefault="00B97817" w:rsidP="002343DF">
            <w:pPr>
              <w:jc w:val="center"/>
              <w:rPr>
                <w:rFonts w:ascii="仿宋_GB2312" w:eastAsia="仿宋_GB2312"/>
                <w:b/>
                <w:sz w:val="24"/>
              </w:rPr>
            </w:pPr>
            <w:r w:rsidRPr="00B65C2C">
              <w:rPr>
                <w:rFonts w:ascii="仿宋_GB2312" w:eastAsia="仿宋_GB2312" w:hint="eastAsia"/>
                <w:b/>
                <w:sz w:val="24"/>
              </w:rPr>
              <w:t>贫困参</w:t>
            </w:r>
            <w:r>
              <w:rPr>
                <w:rFonts w:ascii="仿宋_GB2312" w:eastAsia="仿宋_GB2312" w:hint="eastAsia"/>
                <w:b/>
                <w:sz w:val="24"/>
              </w:rPr>
              <w:t>考</w:t>
            </w:r>
            <w:r w:rsidRPr="00B65C2C">
              <w:rPr>
                <w:rFonts w:ascii="仿宋_GB2312" w:eastAsia="仿宋_GB2312" w:hint="eastAsia"/>
                <w:b/>
                <w:sz w:val="24"/>
              </w:rPr>
              <w:t>指标</w:t>
            </w:r>
          </w:p>
        </w:tc>
        <w:tc>
          <w:tcPr>
            <w:tcW w:w="1408" w:type="dxa"/>
            <w:vAlign w:val="center"/>
          </w:tcPr>
          <w:p w:rsidR="00B97817" w:rsidRPr="00B65C2C" w:rsidRDefault="00B97817" w:rsidP="002343DF">
            <w:pPr>
              <w:jc w:val="center"/>
              <w:rPr>
                <w:rFonts w:ascii="仿宋_GB2312" w:eastAsia="仿宋_GB2312"/>
                <w:b/>
                <w:sz w:val="24"/>
              </w:rPr>
            </w:pPr>
            <w:r w:rsidRPr="00B65C2C">
              <w:rPr>
                <w:rFonts w:ascii="仿宋_GB2312" w:eastAsia="仿宋_GB2312" w:hint="eastAsia"/>
                <w:b/>
                <w:sz w:val="24"/>
              </w:rPr>
              <w:t>评议打分</w:t>
            </w:r>
          </w:p>
        </w:tc>
      </w:tr>
      <w:tr w:rsidR="00B97817" w:rsidRPr="00B65C2C" w:rsidTr="002343DF">
        <w:trPr>
          <w:trHeight w:val="3100"/>
          <w:jc w:val="center"/>
        </w:trPr>
        <w:tc>
          <w:tcPr>
            <w:tcW w:w="1260" w:type="dxa"/>
            <w:vAlign w:val="center"/>
          </w:tcPr>
          <w:p w:rsidR="00B97817" w:rsidRPr="00B65C2C" w:rsidRDefault="00B97817" w:rsidP="002343DF">
            <w:pPr>
              <w:jc w:val="center"/>
              <w:rPr>
                <w:rFonts w:ascii="仿宋_GB2312" w:eastAsia="仿宋_GB2312"/>
                <w:sz w:val="24"/>
              </w:rPr>
            </w:pPr>
            <w:r w:rsidRPr="00B65C2C">
              <w:rPr>
                <w:rFonts w:ascii="仿宋_GB2312" w:eastAsia="仿宋_GB2312" w:hint="eastAsia"/>
                <w:sz w:val="24"/>
              </w:rPr>
              <w:t>特困</w:t>
            </w:r>
          </w:p>
        </w:tc>
        <w:tc>
          <w:tcPr>
            <w:tcW w:w="2764" w:type="dxa"/>
            <w:vAlign w:val="center"/>
          </w:tcPr>
          <w:p w:rsidR="00B97817" w:rsidRPr="00B65C2C" w:rsidRDefault="00B97817" w:rsidP="002343DF">
            <w:pPr>
              <w:jc w:val="center"/>
              <w:rPr>
                <w:rFonts w:ascii="仿宋_GB2312" w:eastAsia="仿宋_GB2312"/>
                <w:sz w:val="24"/>
              </w:rPr>
            </w:pPr>
            <w:r w:rsidRPr="00B65C2C">
              <w:rPr>
                <w:rFonts w:ascii="仿宋_GB2312" w:eastAsia="仿宋_GB2312" w:hint="eastAsia"/>
                <w:sz w:val="24"/>
              </w:rPr>
              <w:t>3＜特困≤5</w:t>
            </w:r>
          </w:p>
        </w:tc>
        <w:tc>
          <w:tcPr>
            <w:tcW w:w="3342" w:type="dxa"/>
            <w:vAlign w:val="center"/>
          </w:tcPr>
          <w:p w:rsidR="00B97817" w:rsidRPr="00B65C2C" w:rsidRDefault="00B97817" w:rsidP="00B97817">
            <w:pPr>
              <w:ind w:firstLineChars="200" w:firstLine="440"/>
              <w:rPr>
                <w:rFonts w:ascii="仿宋_GB2312" w:eastAsia="仿宋_GB2312"/>
                <w:szCs w:val="21"/>
              </w:rPr>
            </w:pPr>
            <w:r w:rsidRPr="00B65C2C">
              <w:rPr>
                <w:rFonts w:ascii="仿宋_GB2312" w:eastAsia="仿宋_GB2312" w:hint="eastAsia"/>
                <w:szCs w:val="21"/>
              </w:rPr>
              <w:t>完全无力支付学习费用，且支付本人生活费用都非常困难的学生。可参考下列条件之一：烈士子女；父母或学生本人残障；无经济来源的孤儿；城镇双下岗职工且未再就业的子女；直系亲属患重症，需长期自费治疗的；来自老、少、边、穷地区的少数民族贫困学生；多个子女同时就读的贫困家庭子女；受灾的贫困家庭子女。</w:t>
            </w:r>
          </w:p>
        </w:tc>
        <w:tc>
          <w:tcPr>
            <w:tcW w:w="1408" w:type="dxa"/>
            <w:vAlign w:val="center"/>
          </w:tcPr>
          <w:p w:rsidR="00B97817" w:rsidRPr="00B65C2C" w:rsidRDefault="00B97817" w:rsidP="002343DF">
            <w:pPr>
              <w:rPr>
                <w:rFonts w:ascii="仿宋_GB2312" w:eastAsia="仿宋_GB2312"/>
                <w:sz w:val="24"/>
              </w:rPr>
            </w:pPr>
          </w:p>
        </w:tc>
      </w:tr>
      <w:tr w:rsidR="00B97817" w:rsidRPr="00B65C2C" w:rsidTr="002343DF">
        <w:trPr>
          <w:trHeight w:val="2800"/>
          <w:jc w:val="center"/>
        </w:trPr>
        <w:tc>
          <w:tcPr>
            <w:tcW w:w="1260" w:type="dxa"/>
            <w:vAlign w:val="center"/>
          </w:tcPr>
          <w:p w:rsidR="00B97817" w:rsidRPr="00B65C2C" w:rsidRDefault="00B97817" w:rsidP="002343DF">
            <w:pPr>
              <w:jc w:val="center"/>
              <w:rPr>
                <w:rFonts w:ascii="仿宋_GB2312" w:eastAsia="仿宋_GB2312"/>
                <w:sz w:val="24"/>
              </w:rPr>
            </w:pPr>
            <w:r w:rsidRPr="00B65C2C">
              <w:rPr>
                <w:rFonts w:ascii="仿宋_GB2312" w:eastAsia="仿宋_GB2312" w:hint="eastAsia"/>
                <w:sz w:val="24"/>
              </w:rPr>
              <w:t>贫困</w:t>
            </w:r>
          </w:p>
        </w:tc>
        <w:tc>
          <w:tcPr>
            <w:tcW w:w="2764" w:type="dxa"/>
            <w:vAlign w:val="center"/>
          </w:tcPr>
          <w:p w:rsidR="00B97817" w:rsidRPr="00B65C2C" w:rsidRDefault="00B97817" w:rsidP="002343DF">
            <w:pPr>
              <w:jc w:val="center"/>
              <w:rPr>
                <w:rFonts w:ascii="仿宋_GB2312" w:eastAsia="仿宋_GB2312"/>
                <w:sz w:val="24"/>
              </w:rPr>
            </w:pPr>
            <w:r w:rsidRPr="00B65C2C">
              <w:rPr>
                <w:rFonts w:ascii="仿宋_GB2312" w:eastAsia="仿宋_GB2312" w:hint="eastAsia"/>
                <w:sz w:val="24"/>
              </w:rPr>
              <w:t>2＜贫困≤3</w:t>
            </w:r>
          </w:p>
        </w:tc>
        <w:tc>
          <w:tcPr>
            <w:tcW w:w="3342" w:type="dxa"/>
            <w:vAlign w:val="center"/>
          </w:tcPr>
          <w:p w:rsidR="00B97817" w:rsidRPr="00B65C2C" w:rsidRDefault="00B97817" w:rsidP="00B97817">
            <w:pPr>
              <w:ind w:firstLineChars="200" w:firstLine="440"/>
              <w:rPr>
                <w:rFonts w:ascii="仿宋_GB2312" w:eastAsia="仿宋_GB2312"/>
                <w:szCs w:val="21"/>
              </w:rPr>
            </w:pPr>
            <w:r w:rsidRPr="00B65C2C">
              <w:rPr>
                <w:rFonts w:ascii="仿宋_GB2312" w:eastAsia="仿宋_GB2312" w:hint="eastAsia"/>
                <w:szCs w:val="21"/>
              </w:rPr>
              <w:t>能勉强支付个人生活基本费用，但无力支付学习费用的学生。可参考下列条件之一：来自老、少、边、穷地区农村的；父母为城镇下岗职工且未再就业的；家庭供养人口较多且缺少经济来源的；直系亲属长期患病治疗的；单亲家庭且缺少经济来源的；一般贫困家庭但遭受较严重灾害的。</w:t>
            </w:r>
          </w:p>
        </w:tc>
        <w:tc>
          <w:tcPr>
            <w:tcW w:w="1408" w:type="dxa"/>
            <w:vAlign w:val="center"/>
          </w:tcPr>
          <w:p w:rsidR="00B97817" w:rsidRPr="00B65C2C" w:rsidRDefault="00B97817" w:rsidP="002343DF">
            <w:pPr>
              <w:rPr>
                <w:rFonts w:ascii="仿宋_GB2312" w:eastAsia="仿宋_GB2312"/>
                <w:sz w:val="24"/>
              </w:rPr>
            </w:pPr>
          </w:p>
        </w:tc>
      </w:tr>
      <w:tr w:rsidR="00B97817" w:rsidRPr="00B65C2C" w:rsidTr="002343DF">
        <w:trPr>
          <w:trHeight w:val="926"/>
          <w:jc w:val="center"/>
        </w:trPr>
        <w:tc>
          <w:tcPr>
            <w:tcW w:w="1260" w:type="dxa"/>
            <w:vAlign w:val="center"/>
          </w:tcPr>
          <w:p w:rsidR="00B97817" w:rsidRPr="00B65C2C" w:rsidRDefault="00B97817" w:rsidP="002343DF">
            <w:pPr>
              <w:jc w:val="center"/>
              <w:rPr>
                <w:rFonts w:ascii="仿宋_GB2312" w:eastAsia="仿宋_GB2312"/>
                <w:sz w:val="24"/>
              </w:rPr>
            </w:pPr>
            <w:r w:rsidRPr="00B65C2C">
              <w:rPr>
                <w:rFonts w:ascii="仿宋_GB2312" w:eastAsia="仿宋_GB2312" w:hint="eastAsia"/>
                <w:sz w:val="24"/>
              </w:rPr>
              <w:t>一般贫困</w:t>
            </w:r>
          </w:p>
        </w:tc>
        <w:tc>
          <w:tcPr>
            <w:tcW w:w="2764" w:type="dxa"/>
            <w:vAlign w:val="center"/>
          </w:tcPr>
          <w:p w:rsidR="00B97817" w:rsidRPr="00B65C2C" w:rsidRDefault="00B97817" w:rsidP="002343DF">
            <w:pPr>
              <w:jc w:val="center"/>
              <w:rPr>
                <w:rFonts w:ascii="仿宋_GB2312" w:eastAsia="仿宋_GB2312"/>
                <w:sz w:val="24"/>
              </w:rPr>
            </w:pPr>
            <w:r w:rsidRPr="00B65C2C">
              <w:rPr>
                <w:rFonts w:ascii="仿宋_GB2312" w:eastAsia="仿宋_GB2312" w:hint="eastAsia"/>
                <w:sz w:val="24"/>
              </w:rPr>
              <w:t>1＜一般贫困≤2</w:t>
            </w:r>
          </w:p>
        </w:tc>
        <w:tc>
          <w:tcPr>
            <w:tcW w:w="3342" w:type="dxa"/>
            <w:vAlign w:val="center"/>
          </w:tcPr>
          <w:p w:rsidR="00B97817" w:rsidRPr="00B65C2C" w:rsidRDefault="00B97817" w:rsidP="00B97817">
            <w:pPr>
              <w:ind w:firstLineChars="200" w:firstLine="440"/>
              <w:rPr>
                <w:rFonts w:ascii="仿宋_GB2312" w:eastAsia="仿宋_GB2312"/>
                <w:szCs w:val="21"/>
              </w:rPr>
            </w:pPr>
            <w:r w:rsidRPr="00B65C2C">
              <w:rPr>
                <w:rFonts w:ascii="仿宋_GB2312" w:eastAsia="仿宋_GB2312" w:hint="eastAsia"/>
                <w:szCs w:val="21"/>
              </w:rPr>
              <w:t>能支付全部个人生活基本费用及部分学习费用的学生</w:t>
            </w:r>
          </w:p>
        </w:tc>
        <w:tc>
          <w:tcPr>
            <w:tcW w:w="1408" w:type="dxa"/>
            <w:vAlign w:val="center"/>
          </w:tcPr>
          <w:p w:rsidR="00B97817" w:rsidRPr="00B65C2C" w:rsidRDefault="00B97817" w:rsidP="002343DF">
            <w:pPr>
              <w:rPr>
                <w:rFonts w:ascii="仿宋_GB2312" w:eastAsia="仿宋_GB2312"/>
                <w:sz w:val="24"/>
              </w:rPr>
            </w:pPr>
          </w:p>
        </w:tc>
      </w:tr>
      <w:tr w:rsidR="00B97817" w:rsidRPr="00B65C2C" w:rsidTr="002343DF">
        <w:trPr>
          <w:trHeight w:val="1236"/>
          <w:jc w:val="center"/>
        </w:trPr>
        <w:tc>
          <w:tcPr>
            <w:tcW w:w="1260" w:type="dxa"/>
            <w:vAlign w:val="center"/>
          </w:tcPr>
          <w:p w:rsidR="00B97817" w:rsidRPr="00B65C2C" w:rsidRDefault="00B97817" w:rsidP="002343DF">
            <w:pPr>
              <w:jc w:val="center"/>
              <w:rPr>
                <w:rFonts w:ascii="仿宋_GB2312" w:eastAsia="仿宋_GB2312"/>
                <w:sz w:val="24"/>
              </w:rPr>
            </w:pPr>
            <w:r w:rsidRPr="00B65C2C">
              <w:rPr>
                <w:rFonts w:ascii="仿宋_GB2312" w:eastAsia="仿宋_GB2312" w:hint="eastAsia"/>
                <w:sz w:val="24"/>
              </w:rPr>
              <w:t>临时贫困</w:t>
            </w:r>
          </w:p>
        </w:tc>
        <w:tc>
          <w:tcPr>
            <w:tcW w:w="2764" w:type="dxa"/>
            <w:vAlign w:val="center"/>
          </w:tcPr>
          <w:p w:rsidR="00B97817" w:rsidRPr="00B65C2C" w:rsidRDefault="00B97817" w:rsidP="002343DF">
            <w:pPr>
              <w:jc w:val="center"/>
              <w:rPr>
                <w:rFonts w:ascii="仿宋_GB2312" w:eastAsia="仿宋_GB2312"/>
                <w:sz w:val="24"/>
              </w:rPr>
            </w:pPr>
            <w:r w:rsidRPr="00B65C2C">
              <w:rPr>
                <w:rFonts w:ascii="仿宋_GB2312" w:eastAsia="仿宋_GB2312" w:hint="eastAsia"/>
                <w:sz w:val="24"/>
              </w:rPr>
              <w:t>0＜临时贫困≤1</w:t>
            </w:r>
          </w:p>
        </w:tc>
        <w:tc>
          <w:tcPr>
            <w:tcW w:w="3342" w:type="dxa"/>
            <w:vAlign w:val="center"/>
          </w:tcPr>
          <w:p w:rsidR="00B97817" w:rsidRPr="00B65C2C" w:rsidRDefault="00B97817" w:rsidP="00B97817">
            <w:pPr>
              <w:ind w:firstLineChars="200" w:firstLine="440"/>
              <w:rPr>
                <w:rFonts w:ascii="仿宋_GB2312" w:eastAsia="仿宋_GB2312"/>
                <w:szCs w:val="21"/>
              </w:rPr>
            </w:pPr>
            <w:r w:rsidRPr="00B65C2C">
              <w:rPr>
                <w:rFonts w:ascii="仿宋_GB2312" w:eastAsia="仿宋_GB2312" w:hint="eastAsia"/>
                <w:szCs w:val="21"/>
              </w:rPr>
              <w:t>因自然灾害、家庭变故、个人患重病等发生临时经济困难，仅靠自身或家庭能力难于克服的学生</w:t>
            </w:r>
          </w:p>
        </w:tc>
        <w:tc>
          <w:tcPr>
            <w:tcW w:w="1408" w:type="dxa"/>
            <w:vAlign w:val="center"/>
          </w:tcPr>
          <w:p w:rsidR="00B97817" w:rsidRPr="00B65C2C" w:rsidRDefault="00B97817" w:rsidP="002343DF">
            <w:pPr>
              <w:rPr>
                <w:rFonts w:ascii="仿宋_GB2312" w:eastAsia="仿宋_GB2312"/>
                <w:sz w:val="24"/>
              </w:rPr>
            </w:pPr>
          </w:p>
        </w:tc>
      </w:tr>
    </w:tbl>
    <w:p w:rsidR="00B97817" w:rsidRPr="00D27306" w:rsidRDefault="00B97817" w:rsidP="00B97817">
      <w:pPr>
        <w:rPr>
          <w:rFonts w:ascii="仿宋_GB2312" w:eastAsia="仿宋_GB2312"/>
          <w:sz w:val="24"/>
          <w:szCs w:val="24"/>
        </w:rPr>
      </w:pPr>
      <w:r w:rsidRPr="00D27306">
        <w:rPr>
          <w:rFonts w:ascii="仿宋_GB2312" w:eastAsia="仿宋_GB2312" w:hint="eastAsia"/>
          <w:b/>
          <w:sz w:val="24"/>
          <w:szCs w:val="24"/>
        </w:rPr>
        <w:t>说明：</w:t>
      </w:r>
      <w:r w:rsidRPr="00D27306">
        <w:rPr>
          <w:rFonts w:ascii="仿宋_GB2312" w:eastAsia="仿宋_GB2312" w:hint="eastAsia"/>
          <w:sz w:val="24"/>
          <w:szCs w:val="24"/>
        </w:rPr>
        <w:t>请在你认为合适的“贫困等级”栏后空格处打分，分数超出相应分值范围无效。</w:t>
      </w:r>
    </w:p>
    <w:p w:rsidR="0035568A" w:rsidRPr="00D27306" w:rsidRDefault="00B97817" w:rsidP="00D27306">
      <w:pPr>
        <w:ind w:firstLineChars="200" w:firstLine="480"/>
        <w:rPr>
          <w:rFonts w:ascii="仿宋_GB2312" w:eastAsia="仿宋_GB2312"/>
          <w:sz w:val="24"/>
          <w:szCs w:val="24"/>
        </w:rPr>
      </w:pPr>
      <w:r w:rsidRPr="00D27306">
        <w:rPr>
          <w:rFonts w:ascii="仿宋_GB2312" w:eastAsia="仿宋_GB2312" w:hint="eastAsia"/>
          <w:sz w:val="24"/>
          <w:szCs w:val="24"/>
        </w:rPr>
        <w:t xml:space="preserve">评审人员签名：   </w:t>
      </w:r>
      <w:r w:rsidR="00D27306">
        <w:rPr>
          <w:rFonts w:ascii="仿宋_GB2312" w:eastAsia="仿宋_GB2312" w:hint="eastAsia"/>
          <w:sz w:val="24"/>
          <w:szCs w:val="24"/>
        </w:rPr>
        <w:t xml:space="preserve">                         </w:t>
      </w:r>
      <w:r w:rsidRPr="00D27306">
        <w:rPr>
          <w:rFonts w:ascii="仿宋_GB2312" w:eastAsia="仿宋_GB2312" w:hint="eastAsia"/>
          <w:sz w:val="24"/>
          <w:szCs w:val="24"/>
        </w:rPr>
        <w:t>评审时间：</w:t>
      </w:r>
    </w:p>
    <w:sectPr w:rsidR="0035568A" w:rsidRPr="00D27306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162C" w:rsidRDefault="00CA162C" w:rsidP="0035568A">
      <w:pPr>
        <w:spacing w:after="0"/>
      </w:pPr>
      <w:r>
        <w:separator/>
      </w:r>
    </w:p>
  </w:endnote>
  <w:endnote w:type="continuationSeparator" w:id="1">
    <w:p w:rsidR="00CA162C" w:rsidRDefault="00CA162C" w:rsidP="0035568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162C" w:rsidRDefault="00CA162C" w:rsidP="0035568A">
      <w:pPr>
        <w:spacing w:after="0"/>
      </w:pPr>
      <w:r>
        <w:separator/>
      </w:r>
    </w:p>
  </w:footnote>
  <w:footnote w:type="continuationSeparator" w:id="1">
    <w:p w:rsidR="00CA162C" w:rsidRDefault="00CA162C" w:rsidP="0035568A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31D50"/>
    <w:rsid w:val="000B2D1B"/>
    <w:rsid w:val="000B5B59"/>
    <w:rsid w:val="001F7FC3"/>
    <w:rsid w:val="00207E0B"/>
    <w:rsid w:val="00254595"/>
    <w:rsid w:val="00323B43"/>
    <w:rsid w:val="0035568A"/>
    <w:rsid w:val="00382772"/>
    <w:rsid w:val="003D37D8"/>
    <w:rsid w:val="003D39A4"/>
    <w:rsid w:val="00426133"/>
    <w:rsid w:val="004358AB"/>
    <w:rsid w:val="00502538"/>
    <w:rsid w:val="008B7726"/>
    <w:rsid w:val="009E6DE1"/>
    <w:rsid w:val="00B97817"/>
    <w:rsid w:val="00C04587"/>
    <w:rsid w:val="00C67843"/>
    <w:rsid w:val="00C946BD"/>
    <w:rsid w:val="00CA162C"/>
    <w:rsid w:val="00D0082C"/>
    <w:rsid w:val="00D27306"/>
    <w:rsid w:val="00D31D50"/>
    <w:rsid w:val="00D645D6"/>
    <w:rsid w:val="00DF6E6B"/>
    <w:rsid w:val="00FA7F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5568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5568A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5568A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5568A"/>
    <w:rPr>
      <w:rFonts w:ascii="Tahoma" w:hAnsi="Tahom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439</Words>
  <Characters>2506</Characters>
  <Application>Microsoft Office Word</Application>
  <DocSecurity>0</DocSecurity>
  <Lines>20</Lines>
  <Paragraphs>5</Paragraphs>
  <ScaleCrop>false</ScaleCrop>
  <Company/>
  <LinksUpToDate>false</LinksUpToDate>
  <CharactersWithSpaces>2940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风住街</cp:lastModifiedBy>
  <cp:revision>12</cp:revision>
  <dcterms:created xsi:type="dcterms:W3CDTF">2008-09-11T17:20:00Z</dcterms:created>
  <dcterms:modified xsi:type="dcterms:W3CDTF">2018-09-26T01:59:00Z</dcterms:modified>
</cp:coreProperties>
</file>