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1F" w:rsidRPr="00CC411F" w:rsidRDefault="00CC411F" w:rsidP="00CC411F">
      <w:pPr>
        <w:widowControl w:val="0"/>
        <w:adjustRightInd/>
        <w:snapToGrid/>
        <w:spacing w:after="0" w:line="500" w:lineRule="exact"/>
        <w:rPr>
          <w:rFonts w:ascii="仿宋" w:eastAsia="仿宋" w:hAnsi="仿宋" w:cs="仿宋"/>
          <w:b/>
          <w:bCs/>
          <w:spacing w:val="8"/>
          <w:kern w:val="2"/>
          <w:sz w:val="28"/>
          <w:szCs w:val="28"/>
        </w:rPr>
      </w:pPr>
      <w:r w:rsidRPr="00CC411F">
        <w:rPr>
          <w:rFonts w:ascii="仿宋" w:eastAsia="仿宋" w:hAnsi="仿宋" w:cs="仿宋" w:hint="eastAsia"/>
          <w:b/>
          <w:bCs/>
          <w:spacing w:val="8"/>
          <w:kern w:val="2"/>
          <w:sz w:val="28"/>
          <w:szCs w:val="28"/>
        </w:rPr>
        <w:t>附件4：</w:t>
      </w:r>
    </w:p>
    <w:p w:rsidR="00CC411F" w:rsidRDefault="00CC411F" w:rsidP="00CC411F">
      <w:pPr>
        <w:rPr>
          <w:rFonts w:ascii="黑体" w:eastAsia="黑体" w:hAnsi="黑体"/>
          <w:sz w:val="32"/>
          <w:szCs w:val="32"/>
        </w:rPr>
      </w:pPr>
    </w:p>
    <w:p w:rsidR="00CC411F" w:rsidRPr="004312E7" w:rsidRDefault="00CC411F" w:rsidP="00CC411F">
      <w:pPr>
        <w:jc w:val="center"/>
        <w:rPr>
          <w:rFonts w:ascii="黑体" w:eastAsia="黑体" w:hAnsi="黑体"/>
          <w:sz w:val="32"/>
          <w:szCs w:val="32"/>
        </w:rPr>
      </w:pPr>
      <w:r w:rsidRPr="004312E7">
        <w:rPr>
          <w:rFonts w:ascii="黑体" w:eastAsia="黑体" w:hAnsi="黑体" w:hint="eastAsia"/>
          <w:sz w:val="32"/>
          <w:szCs w:val="32"/>
        </w:rPr>
        <w:t>湖北医药学院</w:t>
      </w:r>
      <w:r w:rsidR="00B543F4">
        <w:rPr>
          <w:rFonts w:ascii="黑体" w:eastAsia="黑体" w:hAnsi="黑体" w:hint="eastAsia"/>
          <w:sz w:val="32"/>
          <w:szCs w:val="32"/>
        </w:rPr>
        <w:t>药护学院</w:t>
      </w:r>
      <w:r w:rsidRPr="004312E7">
        <w:rPr>
          <w:rFonts w:ascii="黑体" w:eastAsia="黑体" w:hAnsi="黑体" w:hint="eastAsia"/>
          <w:sz w:val="32"/>
          <w:szCs w:val="32"/>
        </w:rPr>
        <w:t>2020年普通专升本考试考场规则</w:t>
      </w:r>
    </w:p>
    <w:p w:rsidR="00CC411F" w:rsidRPr="00DD12A1" w:rsidRDefault="00CC411F" w:rsidP="00CC411F">
      <w:pPr>
        <w:pStyle w:val="a5"/>
        <w:snapToGrid w:val="0"/>
        <w:spacing w:line="300" w:lineRule="auto"/>
        <w:ind w:firstLineChars="500" w:firstLine="1606"/>
        <w:rPr>
          <w:b/>
          <w:bCs/>
          <w:color w:val="auto"/>
          <w:sz w:val="32"/>
          <w:szCs w:val="32"/>
        </w:rPr>
      </w:pPr>
    </w:p>
    <w:p w:rsidR="00CC411F" w:rsidRPr="00CC411F" w:rsidRDefault="00CC411F" w:rsidP="00CC411F">
      <w:pPr>
        <w:pStyle w:val="a5"/>
        <w:snapToGrid w:val="0"/>
        <w:spacing w:line="420" w:lineRule="exact"/>
        <w:ind w:firstLine="560"/>
        <w:rPr>
          <w:rFonts w:cs="宋体"/>
          <w:color w:val="auto"/>
        </w:rPr>
      </w:pPr>
      <w:r w:rsidRPr="00CC411F">
        <w:rPr>
          <w:rFonts w:hint="eastAsia"/>
          <w:color w:val="auto"/>
        </w:rPr>
        <w:t>一、考生凭准考证和二代身份证，按统一规定的时间和指定的考场参加考试。</w:t>
      </w:r>
    </w:p>
    <w:p w:rsidR="00CC411F" w:rsidRPr="00CC411F" w:rsidRDefault="00CC411F" w:rsidP="00CC411F">
      <w:pPr>
        <w:pStyle w:val="a5"/>
        <w:snapToGrid w:val="0"/>
        <w:spacing w:line="420" w:lineRule="exact"/>
        <w:ind w:firstLine="560"/>
        <w:rPr>
          <w:rFonts w:hAnsi="宋体" w:cs="宋体"/>
          <w:color w:val="auto"/>
        </w:rPr>
      </w:pPr>
      <w:r w:rsidRPr="00CC411F">
        <w:rPr>
          <w:rFonts w:hAnsi="宋体" w:cs="宋体" w:hint="eastAsia"/>
          <w:color w:val="auto"/>
        </w:rPr>
        <w:t>二、考生自带考试用品，如黑色笔、2B铅笔、橡皮。本次《大学英语》科目无听力，考生无需携带调频收音机。考生不得将书籍、资料、纸张、笔记本、英汉字典或有存储功能的计算器及各种通讯工具带入考场，否则按违规论处。</w:t>
      </w:r>
    </w:p>
    <w:p w:rsidR="00CC411F" w:rsidRPr="00CC411F" w:rsidRDefault="00CC411F" w:rsidP="00CC411F">
      <w:pPr>
        <w:pStyle w:val="a5"/>
        <w:snapToGrid w:val="0"/>
        <w:spacing w:line="420" w:lineRule="exact"/>
        <w:ind w:firstLine="560"/>
        <w:rPr>
          <w:rFonts w:hAnsi="宋体" w:cs="宋体"/>
          <w:color w:val="auto"/>
        </w:rPr>
      </w:pPr>
      <w:r w:rsidRPr="00CC411F">
        <w:rPr>
          <w:rFonts w:hAnsi="宋体" w:cs="宋体" w:hint="eastAsia"/>
          <w:color w:val="auto"/>
        </w:rPr>
        <w:t>三、考生凭证进入考场，对号入座，并将两证放在桌子的左（右）上角，以便核验。</w:t>
      </w:r>
    </w:p>
    <w:p w:rsidR="00CC411F" w:rsidRPr="00CC411F" w:rsidRDefault="00CC411F" w:rsidP="00CC411F">
      <w:pPr>
        <w:pStyle w:val="a5"/>
        <w:snapToGrid w:val="0"/>
        <w:spacing w:line="420" w:lineRule="exact"/>
        <w:ind w:firstLine="560"/>
        <w:rPr>
          <w:rFonts w:hAnsi="宋体" w:cs="宋体"/>
          <w:color w:val="auto"/>
        </w:rPr>
      </w:pPr>
      <w:r w:rsidRPr="00CC411F">
        <w:rPr>
          <w:rFonts w:hAnsi="宋体" w:cs="宋体" w:hint="eastAsia"/>
          <w:color w:val="auto"/>
        </w:rPr>
        <w:t>四、答题前，应在答题卡上认真填涂</w:t>
      </w:r>
      <w:r w:rsidRPr="00CC411F">
        <w:rPr>
          <w:color w:val="auto"/>
        </w:rPr>
        <w:t>姓名和准考证号。</w:t>
      </w:r>
      <w:r w:rsidRPr="00CC411F">
        <w:rPr>
          <w:rFonts w:hAnsi="宋体" w:cs="宋体" w:hint="eastAsia"/>
          <w:color w:val="auto"/>
        </w:rPr>
        <w:t>凡漏填涂、错填涂或字迹不清、无法辨认答题卡一律无效。在试题册上面指定位置写上姓名和准考证号。</w:t>
      </w:r>
    </w:p>
    <w:p w:rsidR="00CC411F" w:rsidRPr="00CC411F" w:rsidRDefault="00CC411F" w:rsidP="00CC411F">
      <w:pPr>
        <w:spacing w:after="0" w:line="420" w:lineRule="exact"/>
        <w:ind w:firstLineChars="171" w:firstLine="479"/>
        <w:rPr>
          <w:rFonts w:ascii="楷体_GB2312" w:eastAsia="楷体_GB2312" w:hAnsi="宋体" w:cs="宋体"/>
          <w:sz w:val="28"/>
          <w:szCs w:val="28"/>
        </w:rPr>
      </w:pPr>
      <w:r w:rsidRPr="00CC411F">
        <w:rPr>
          <w:rFonts w:ascii="楷体_GB2312" w:eastAsia="楷体_GB2312" w:hAnsi="宋体" w:cs="宋体" w:hint="eastAsia"/>
          <w:sz w:val="28"/>
          <w:szCs w:val="28"/>
        </w:rPr>
        <w:t>五、考试开始信号发出后，考生方可开始答题。迟到考生不准进入考场，考生在考试全过程中不得退场，否则按违规论处。答题内容必须按要求写在答题区，超出答题区范围内容一律无效。</w:t>
      </w:r>
    </w:p>
    <w:p w:rsidR="00CC411F" w:rsidRPr="00CC411F" w:rsidRDefault="00CC411F" w:rsidP="00CC411F">
      <w:pPr>
        <w:pStyle w:val="a5"/>
        <w:snapToGrid w:val="0"/>
        <w:spacing w:line="420" w:lineRule="exact"/>
        <w:ind w:firstLine="560"/>
        <w:rPr>
          <w:rFonts w:hAnsi="宋体" w:cs="宋体"/>
          <w:color w:val="auto"/>
        </w:rPr>
      </w:pPr>
      <w:r w:rsidRPr="00CC411F">
        <w:rPr>
          <w:rFonts w:hAnsi="宋体" w:cs="宋体" w:hint="eastAsia"/>
          <w:color w:val="auto"/>
        </w:rPr>
        <w:t>六、考生对试题内容有疑问时，不得向监考员询问。如遇试卷分发错误或缺页、缺题和字迹模糊等问题，可举手向监考员报告。</w:t>
      </w:r>
    </w:p>
    <w:p w:rsidR="00CC411F" w:rsidRPr="00CC411F" w:rsidRDefault="00CC411F" w:rsidP="00CC411F">
      <w:pPr>
        <w:pStyle w:val="a5"/>
        <w:snapToGrid w:val="0"/>
        <w:spacing w:line="420" w:lineRule="exact"/>
        <w:ind w:firstLine="560"/>
        <w:rPr>
          <w:color w:val="auto"/>
        </w:rPr>
      </w:pPr>
      <w:r w:rsidRPr="00CC411F">
        <w:rPr>
          <w:rFonts w:hint="eastAsia"/>
          <w:color w:val="auto"/>
        </w:rPr>
        <w:t>七、考试进行中，考生应保持肃静，认真答题。不得谈笑、左顾右盼、打手势、做暗号、不得擅自相互借用文具等。</w:t>
      </w:r>
    </w:p>
    <w:p w:rsidR="00CC411F" w:rsidRPr="00CC411F" w:rsidRDefault="00CC411F" w:rsidP="00CC411F">
      <w:pPr>
        <w:pStyle w:val="a5"/>
        <w:snapToGrid w:val="0"/>
        <w:spacing w:line="420" w:lineRule="exact"/>
        <w:ind w:firstLine="560"/>
        <w:rPr>
          <w:rFonts w:hAnsi="宋体" w:cs="宋体"/>
          <w:color w:val="auto"/>
        </w:rPr>
      </w:pPr>
      <w:r w:rsidRPr="00CC411F">
        <w:rPr>
          <w:rFonts w:hAnsi="宋体" w:cs="宋体" w:hint="eastAsia"/>
          <w:color w:val="auto"/>
        </w:rPr>
        <w:t>八、考试结束铃响后，考生立即停止答题并不得离开座位，等监考员收齐试卷清点无误后，发出离场指令后考生方可离开考场。离开考场时不准携带试卷、答题卡。</w:t>
      </w:r>
    </w:p>
    <w:p w:rsidR="00CC411F" w:rsidRPr="00CC411F" w:rsidRDefault="00CC411F" w:rsidP="00CC411F">
      <w:pPr>
        <w:pStyle w:val="a5"/>
        <w:snapToGrid w:val="0"/>
        <w:spacing w:line="420" w:lineRule="exact"/>
        <w:ind w:firstLine="560"/>
        <w:rPr>
          <w:rFonts w:hAnsi="宋体" w:cs="宋体"/>
          <w:color w:val="auto"/>
        </w:rPr>
      </w:pPr>
      <w:r w:rsidRPr="00CC411F">
        <w:rPr>
          <w:rFonts w:hAnsi="宋体" w:cs="宋体" w:hint="eastAsia"/>
          <w:color w:val="auto"/>
        </w:rPr>
        <w:t>九、考生必须自觉遵守考试纪律，严格遵守本守则。考试违规处理办法按《国家教育考试违规处理办法》（教育部令第33号）的有关规定执行。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02" w:rsidRDefault="00D76702" w:rsidP="00CC411F">
      <w:pPr>
        <w:spacing w:after="0"/>
      </w:pPr>
      <w:r>
        <w:separator/>
      </w:r>
    </w:p>
  </w:endnote>
  <w:endnote w:type="continuationSeparator" w:id="0">
    <w:p w:rsidR="00D76702" w:rsidRDefault="00D76702" w:rsidP="00CC41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02" w:rsidRDefault="00D76702" w:rsidP="00CC411F">
      <w:pPr>
        <w:spacing w:after="0"/>
      </w:pPr>
      <w:r>
        <w:separator/>
      </w:r>
    </w:p>
  </w:footnote>
  <w:footnote w:type="continuationSeparator" w:id="0">
    <w:p w:rsidR="00D76702" w:rsidRDefault="00D76702" w:rsidP="00CC41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6571"/>
    <w:rsid w:val="00323B43"/>
    <w:rsid w:val="003D37D8"/>
    <w:rsid w:val="00426133"/>
    <w:rsid w:val="004312E7"/>
    <w:rsid w:val="004358AB"/>
    <w:rsid w:val="008B7726"/>
    <w:rsid w:val="00B543F4"/>
    <w:rsid w:val="00CC411F"/>
    <w:rsid w:val="00D31D50"/>
    <w:rsid w:val="00D76702"/>
    <w:rsid w:val="00EA2AB1"/>
    <w:rsid w:val="00FC381C"/>
    <w:rsid w:val="00FE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1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1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1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11F"/>
    <w:rPr>
      <w:rFonts w:ascii="Tahoma" w:hAnsi="Tahoma"/>
      <w:sz w:val="18"/>
      <w:szCs w:val="18"/>
    </w:rPr>
  </w:style>
  <w:style w:type="paragraph" w:customStyle="1" w:styleId="a5">
    <w:name w:val="新正文"/>
    <w:basedOn w:val="a"/>
    <w:qFormat/>
    <w:rsid w:val="00CC411F"/>
    <w:pPr>
      <w:widowControl w:val="0"/>
      <w:adjustRightInd/>
      <w:snapToGrid/>
      <w:spacing w:after="0" w:line="288" w:lineRule="auto"/>
      <w:ind w:firstLineChars="200" w:firstLine="200"/>
      <w:jc w:val="both"/>
    </w:pPr>
    <w:rPr>
      <w:rFonts w:ascii="楷体_GB2312" w:eastAsia="楷体_GB2312" w:hAnsi="Calibri" w:cs="Times New Roman"/>
      <w:color w:val="000000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3</cp:revision>
  <dcterms:created xsi:type="dcterms:W3CDTF">2020-07-22T10:28:00Z</dcterms:created>
  <dcterms:modified xsi:type="dcterms:W3CDTF">2020-07-22T10:28:00Z</dcterms:modified>
</cp:coreProperties>
</file>