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65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附件2：</w:t>
      </w:r>
    </w:p>
    <w:p w14:paraId="6B83FA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湖北医药学院药护学院202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  <w:lang w:val="en-US" w:eastAsia="zh-CN"/>
        </w:rPr>
        <w:t>工作人员</w:t>
      </w:r>
    </w:p>
    <w:p w14:paraId="1918BB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fill="FFFFFF"/>
        </w:rPr>
        <w:t>报名材料目录及报名说明</w:t>
      </w:r>
    </w:p>
    <w:p w14:paraId="016305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</w:p>
    <w:p w14:paraId="6A944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一、报名材料目录</w:t>
      </w:r>
    </w:p>
    <w:p w14:paraId="7FAEF1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（一）应届毕业生（带*号材料为必须提供）</w:t>
      </w:r>
    </w:p>
    <w:p w14:paraId="4B0D4E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1.湖北医药学院药护学院202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年公开招聘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报名表彩色扫描版（带个人签名）及Word电子版。*</w:t>
      </w:r>
    </w:p>
    <w:p w14:paraId="690A14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2.本人身份证彩色扫描件。*</w:t>
      </w:r>
    </w:p>
    <w:p w14:paraId="74DA7E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3.本人彩色登记照片电子版。*</w:t>
      </w:r>
    </w:p>
    <w:p w14:paraId="7B6052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4.本学习阶段教育部学籍在线验证报告。*</w:t>
      </w:r>
    </w:p>
    <w:p w14:paraId="06AA16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5.本学习阶段所有课程成绩单。*</w:t>
      </w:r>
    </w:p>
    <w:p w14:paraId="34190A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6.第一学历及后续学历、学位证书。</w:t>
      </w:r>
    </w:p>
    <w:p w14:paraId="730167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7.第一学历及后续学历、学位的教育部学历证书电子注册备案表。</w:t>
      </w:r>
    </w:p>
    <w:p w14:paraId="3E48E2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8.具有相关职称或职业资格证书者，提供相应证件彩色扫描件。</w:t>
      </w:r>
    </w:p>
    <w:p w14:paraId="1531A2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（二）往届生（带*号材料为必须提供）</w:t>
      </w:r>
    </w:p>
    <w:p w14:paraId="3ABBC1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1.湖北医药学院药护学院202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年公开招聘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报名表彩色扫描版（带个人签名）及Word电子版。*</w:t>
      </w:r>
    </w:p>
    <w:p w14:paraId="7C5F15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2.本人身份证彩色扫描件。*</w:t>
      </w:r>
    </w:p>
    <w:p w14:paraId="07D031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3.本人彩色登记照片电子版。*</w:t>
      </w:r>
    </w:p>
    <w:p w14:paraId="36B6E6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4.单位同意报考的书面证明（在职人员必须提供*)。</w:t>
      </w:r>
    </w:p>
    <w:p w14:paraId="02EAC5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5.第一学历及后续学历、学位证书彩色扫描件。*</w:t>
      </w:r>
    </w:p>
    <w:p w14:paraId="1658CD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6.第一学历及后续学历、学位的教育部学历证书电子注册备案表。海外学历须提供中留服认证报告。*</w:t>
      </w:r>
    </w:p>
    <w:p w14:paraId="080FB2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二、报名材料提交说明</w:t>
      </w:r>
    </w:p>
    <w:p w14:paraId="6720A7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（一）应聘人员须严格按照上述材料目录提交报名材料，材料不全或者材料弄虚作假、伪造材料者不予通过资格审查，取消报名资格。</w:t>
      </w:r>
    </w:p>
    <w:p w14:paraId="334F8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（二）所有扫描件均采用pdf格式，个人登记照片采用jpg格式。</w:t>
      </w:r>
    </w:p>
    <w:p w14:paraId="055CAC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（三）应聘人员将所有材料（含附件中招聘报名表及汇总表）按目录顺序编排后压缩打包，压缩包文件名统一编辑为“姓名+身份证号码”。例如：“张三420500200008081310”。</w:t>
      </w:r>
    </w:p>
    <w:p w14:paraId="1BD64D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（四）应聘人员应在报名时间截止前，将上述材料发送至湖北医药学院药护学院电子邮箱（电子邮箱地址：hbyyxyyhxy@sina.com）。邮件主题统一为“202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年招聘报名（姓名）”，例如：“202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年招聘报名（张三）”。学院在收到报名邮件后将会予以回复，未收到回复邮件的应聘人员应及时与湖北医药学院药护学院联系（联系电话：0719-8891116）。</w:t>
      </w:r>
    </w:p>
    <w:p w14:paraId="5236BA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3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</w:rPr>
        <w:t>所有报名有效时间以发送邮件时间为准，超过报名截止时间的不予受理。</w:t>
      </w:r>
    </w:p>
    <w:p w14:paraId="4D7187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3D71C1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67EFCB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1344BA-F74E-4595-99E0-3BBB55BC9A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5B019A-7A27-439D-94ED-0DDDA746BF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23539A-4646-4E44-9847-BFF21FE250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1A3689E-EBD3-4729-A1ED-873D785F43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3D2ACB5-46E1-462B-BA25-3D33593448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F532E6E-6454-444A-9E73-9BE10C1C4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514DB"/>
    <w:rsid w:val="746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2026-03-16T04:19:00Z</dcterms:created>
  <dc:creator>葫芦里卖假药</dc:creator>
  <cp:lastModifiedBy>葫芦里卖假药</cp:lastModifiedBy>
  <dcterms:modified xsi:type="dcterms:W3CDTF">2026-03-16T04:21:34Z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4F9DBD36F72441AEB6F646599451A104_11</vt:lpwstr>
  </property>
  <property fmtid="{D5CDD505-2E9C-101B-9397-08002B2CF9AE}" pid="4" name="KSOTemplateDocerSaveRecord">
    <vt:lpwstr>eyJoZGlkIjoiZDMwZGRkNjY3MzNmZWI3NThjOTQzODg5OWJlOTE0YWYiLCJ1c2VySWQiOiI1MDI3MTQ1OTcifQ==</vt:lpwstr>
  </property>
</Properties>
</file>